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b/>
          <w:bCs/>
          <w:sz w:val="28"/>
          <w:szCs w:val="28"/>
          <w:lang w:eastAsia="ru-RU"/>
        </w:rPr>
        <w:t>Рекомендации учителю по адаптации первоклассников к школе</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Каждый учитель, работающий в первом классе начальной школы, должен помнить, что стремление детей к учению, его успешность определяется целым рядом факторов, которые создаются грамотной образовательной средой, адекватной психологическим и физиологическим  возможностям первоклассников.</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Особого внимания со стороны учителя требуют первые дни пребывания ребёнка в школе. Необходимо помнить, что такие качества детей, как невнимательность, неусидчивость, быстрая отвлекаемость, неумение управлять своим поведением, связаны  особенностями их психики, поэтому важно не делать детям резких замечаний, не одёргивать их, стараться фиксировать внимание на положительных проявлениях ученика.</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Учитель должен знать, что многие дети в этом возрасте могут выполнять задания только с помощью взрослого, который подсказывает последовательность действий. Это не является отрицательной характеристикой ученика, а отражает возрастные и индивидуальные особенности и уровень «школьной зрелости».</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     Стиль общения учителя с первоклассниками должен учитывать особенности поведения ребёнка, связанные с его умением общаться </w:t>
      </w:r>
      <w:proofErr w:type="gramStart"/>
      <w:r w:rsidRPr="00F05340">
        <w:rPr>
          <w:rFonts w:ascii="Times New Roman" w:eastAsia="Times New Roman" w:hAnsi="Times New Roman" w:cs="Times New Roman"/>
          <w:sz w:val="28"/>
          <w:szCs w:val="28"/>
          <w:lang w:eastAsia="ru-RU"/>
        </w:rPr>
        <w:t>со</w:t>
      </w:r>
      <w:proofErr w:type="gramEnd"/>
      <w:r w:rsidRPr="00F05340">
        <w:rPr>
          <w:rFonts w:ascii="Times New Roman" w:eastAsia="Times New Roman" w:hAnsi="Times New Roman" w:cs="Times New Roman"/>
          <w:sz w:val="28"/>
          <w:szCs w:val="28"/>
          <w:lang w:eastAsia="ru-RU"/>
        </w:rPr>
        <w:t xml:space="preserve"> взрослыми и сверстниками. Среди первоклассников достаточно высок процент детей, испытывающих разного рода трудности общения в коллективе. Сюда относятся как </w:t>
      </w:r>
      <w:proofErr w:type="spellStart"/>
      <w:r w:rsidRPr="00F05340">
        <w:rPr>
          <w:rFonts w:ascii="Times New Roman" w:eastAsia="Times New Roman" w:hAnsi="Times New Roman" w:cs="Times New Roman"/>
          <w:sz w:val="28"/>
          <w:szCs w:val="28"/>
          <w:lang w:eastAsia="ru-RU"/>
        </w:rPr>
        <w:t>гиперобщительные</w:t>
      </w:r>
      <w:proofErr w:type="spellEnd"/>
      <w:r w:rsidRPr="00F05340">
        <w:rPr>
          <w:rFonts w:ascii="Times New Roman" w:eastAsia="Times New Roman" w:hAnsi="Times New Roman" w:cs="Times New Roman"/>
          <w:sz w:val="28"/>
          <w:szCs w:val="28"/>
          <w:lang w:eastAsia="ru-RU"/>
        </w:rPr>
        <w:t xml:space="preserve"> дети, мешающие учителю вести урок, так и боящиеся классно-урочной обстановки, стесняющиеся отвечать и про</w:t>
      </w:r>
      <w:r w:rsidR="007C4C8B" w:rsidRPr="00F05340">
        <w:rPr>
          <w:rFonts w:ascii="Times New Roman" w:eastAsia="Times New Roman" w:hAnsi="Times New Roman" w:cs="Times New Roman"/>
          <w:sz w:val="28"/>
          <w:szCs w:val="28"/>
          <w:lang w:eastAsia="ru-RU"/>
        </w:rPr>
        <w:t xml:space="preserve">изводящие впечатление ничего </w:t>
      </w:r>
      <w:proofErr w:type="gramStart"/>
      <w:r w:rsidR="007C4C8B" w:rsidRPr="00F05340">
        <w:rPr>
          <w:rFonts w:ascii="Times New Roman" w:eastAsia="Times New Roman" w:hAnsi="Times New Roman" w:cs="Times New Roman"/>
          <w:sz w:val="28"/>
          <w:szCs w:val="28"/>
          <w:lang w:eastAsia="ru-RU"/>
        </w:rPr>
        <w:t>не</w:t>
      </w:r>
      <w:r w:rsidRPr="00F05340">
        <w:rPr>
          <w:rFonts w:ascii="Times New Roman" w:eastAsia="Times New Roman" w:hAnsi="Times New Roman" w:cs="Times New Roman"/>
          <w:sz w:val="28"/>
          <w:szCs w:val="28"/>
          <w:lang w:eastAsia="ru-RU"/>
        </w:rPr>
        <w:t>знающих</w:t>
      </w:r>
      <w:proofErr w:type="gramEnd"/>
      <w:r w:rsidRPr="00F05340">
        <w:rPr>
          <w:rFonts w:ascii="Times New Roman" w:eastAsia="Times New Roman" w:hAnsi="Times New Roman" w:cs="Times New Roman"/>
          <w:sz w:val="28"/>
          <w:szCs w:val="28"/>
          <w:lang w:eastAsia="ru-RU"/>
        </w:rPr>
        <w:t xml:space="preserve"> или не слушающих учителя. И те и другие требуют различных форм доброжелательной и терпеливой работы учителя.</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Тон учителя должен быть доверительным и мягким. Недопустим авторитарный стиль общения учителя с первоклассниками. Нельзя пренебрегать и различными способами невербального общения – обнять ребёнка, взять за руку и т.д. Это не только успокаивает ребёнка, но и вселяет в него уверенность, что взрослый хорошо к нему относится.  Необходимо особо обратить внимание на это положение, так как для первоклассников  важно доброе, позитивное отношение к нему учителя, которое не должно зависеть от реальных успехов ребёнка.</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Для развития самостоятельности и активности детей  важно положительно оценивать каждый удавшийся шаг ребёнка, попытку (даже неудачную) самостоятельно найти ответ на вопрос. Очень полезно давать детям творческие учебные задания. Пусть при этом дети спорят, рассуждают, ошибаются, вместе с учителем находят правильное решение.</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         Очень важно и актуально включать игру в учебный процесс, а не запрещать  и не исключать её из жизни первоклассника. Ролевые игры и игры с правилами, также как и учебная деятельность, дают результаты, развивают самооценку, самоконтроль и самостоятельность. Игры с правилами должны </w:t>
      </w:r>
      <w:r w:rsidRPr="00F05340">
        <w:rPr>
          <w:rFonts w:ascii="Times New Roman" w:eastAsia="Times New Roman" w:hAnsi="Times New Roman" w:cs="Times New Roman"/>
          <w:sz w:val="28"/>
          <w:szCs w:val="28"/>
          <w:lang w:eastAsia="ru-RU"/>
        </w:rPr>
        <w:lastRenderedPageBreak/>
        <w:t>присутствовать на каждом уроке. Дидактические игры всегда имеют учебную задачу, которую нужно решать. В процессе этих игр ребёнок усваивает систему эталонов – этических, сенсорных, практических. Ролевые игры важны для формирования произвольного поведения, воображения, творчества ученика, так необходимого ему для обучения.</w:t>
      </w:r>
    </w:p>
    <w:p w:rsidR="00F5485F" w:rsidRPr="00F05340" w:rsidRDefault="00462503"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Помните, что первоклассник</w:t>
      </w:r>
      <w:r w:rsidR="00F5485F" w:rsidRPr="00F05340">
        <w:rPr>
          <w:rFonts w:ascii="Times New Roman" w:eastAsia="Times New Roman" w:hAnsi="Times New Roman" w:cs="Times New Roman"/>
          <w:sz w:val="28"/>
          <w:szCs w:val="28"/>
          <w:lang w:eastAsia="ru-RU"/>
        </w:rPr>
        <w:t xml:space="preserve"> - маленький человек в зоне перехода, весь устремленный в будущее, который имеет право на счастье и уважение своего сложного внутреннего мира со стороны взрослых. Ребенок - равное нам существо, что он не готовится к жизни, а живет полнокровной жизнью, возможно, гораздо более насыщенной и интересной, чем </w:t>
      </w:r>
      <w:proofErr w:type="gramStart"/>
      <w:r w:rsidR="00F5485F" w:rsidRPr="00F05340">
        <w:rPr>
          <w:rFonts w:ascii="Times New Roman" w:eastAsia="Times New Roman" w:hAnsi="Times New Roman" w:cs="Times New Roman"/>
          <w:sz w:val="28"/>
          <w:szCs w:val="28"/>
          <w:lang w:eastAsia="ru-RU"/>
        </w:rPr>
        <w:t>наша</w:t>
      </w:r>
      <w:proofErr w:type="gramEnd"/>
      <w:r w:rsidR="00F5485F" w:rsidRPr="00F05340">
        <w:rPr>
          <w:rFonts w:ascii="Times New Roman" w:eastAsia="Times New Roman" w:hAnsi="Times New Roman" w:cs="Times New Roman"/>
          <w:sz w:val="28"/>
          <w:szCs w:val="28"/>
          <w:lang w:eastAsia="ru-RU"/>
        </w:rPr>
        <w:t>.</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Рекомендации:</w:t>
      </w:r>
    </w:p>
    <w:p w:rsidR="00F5485F" w:rsidRPr="00F05340" w:rsidRDefault="00F5485F" w:rsidP="00F0534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Обеспечить оптимальный процесс физиологической адаптации, т.е. помнить, что длительное напряжение, утомление и переутомление могут стоить ребенку здоровья, т.е.</w:t>
      </w:r>
    </w:p>
    <w:p w:rsidR="00F5485F" w:rsidRPr="00F05340" w:rsidRDefault="00F5485F" w:rsidP="00F0534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обеспечить своевременную смену видов деятельности;</w:t>
      </w:r>
    </w:p>
    <w:p w:rsidR="00F5485F" w:rsidRPr="00F05340" w:rsidRDefault="00F5485F" w:rsidP="00F0534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не давать задания, требующие длительного сосредоточения взгляда на одном предмете, монотонных движений;</w:t>
      </w:r>
    </w:p>
    <w:p w:rsidR="00F5485F" w:rsidRPr="00F05340" w:rsidRDefault="00F5485F" w:rsidP="00F0534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отводить большее место практическим действиям с предметами, работе с наглядностью.</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Систематически проводить индивидуальную работу с детьми, имеющими трудности в адаптации.</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Обеспечить дифференцированный и индивидуальный подход к детям, имеющим особенности в психофизическом развитии и поведении: </w:t>
      </w:r>
      <w:proofErr w:type="spellStart"/>
      <w:r w:rsidRPr="00F05340">
        <w:rPr>
          <w:rFonts w:ascii="Times New Roman" w:eastAsia="Times New Roman" w:hAnsi="Times New Roman" w:cs="Times New Roman"/>
          <w:sz w:val="28"/>
          <w:szCs w:val="28"/>
          <w:lang w:eastAsia="ru-RU"/>
        </w:rPr>
        <w:t>леворукие</w:t>
      </w:r>
      <w:proofErr w:type="spellEnd"/>
      <w:r w:rsidRPr="00F05340">
        <w:rPr>
          <w:rFonts w:ascii="Times New Roman" w:eastAsia="Times New Roman" w:hAnsi="Times New Roman" w:cs="Times New Roman"/>
          <w:sz w:val="28"/>
          <w:szCs w:val="28"/>
          <w:lang w:eastAsia="ru-RU"/>
        </w:rPr>
        <w:t xml:space="preserve">, синдром </w:t>
      </w:r>
      <w:proofErr w:type="spellStart"/>
      <w:r w:rsidRPr="00F05340">
        <w:rPr>
          <w:rFonts w:ascii="Times New Roman" w:eastAsia="Times New Roman" w:hAnsi="Times New Roman" w:cs="Times New Roman"/>
          <w:sz w:val="28"/>
          <w:szCs w:val="28"/>
          <w:lang w:eastAsia="ru-RU"/>
        </w:rPr>
        <w:t>гиперактивности</w:t>
      </w:r>
      <w:proofErr w:type="spellEnd"/>
      <w:r w:rsidRPr="00F05340">
        <w:rPr>
          <w:rFonts w:ascii="Times New Roman" w:eastAsia="Times New Roman" w:hAnsi="Times New Roman" w:cs="Times New Roman"/>
          <w:sz w:val="28"/>
          <w:szCs w:val="28"/>
          <w:lang w:eastAsia="ru-RU"/>
        </w:rPr>
        <w:t>, застенчивость, неврозы и т. п.</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Включать детей, занимающих низкое статусное положение в группе сверстников, в </w:t>
      </w:r>
      <w:proofErr w:type="spellStart"/>
      <w:r w:rsidRPr="00F05340">
        <w:rPr>
          <w:rFonts w:ascii="Times New Roman" w:eastAsia="Times New Roman" w:hAnsi="Times New Roman" w:cs="Times New Roman"/>
          <w:sz w:val="28"/>
          <w:szCs w:val="28"/>
          <w:lang w:eastAsia="ru-RU"/>
        </w:rPr>
        <w:t>общественнозначимую</w:t>
      </w:r>
      <w:proofErr w:type="spellEnd"/>
      <w:r w:rsidRPr="00F05340">
        <w:rPr>
          <w:rFonts w:ascii="Times New Roman" w:eastAsia="Times New Roman" w:hAnsi="Times New Roman" w:cs="Times New Roman"/>
          <w:sz w:val="28"/>
          <w:szCs w:val="28"/>
          <w:lang w:eastAsia="ru-RU"/>
        </w:rPr>
        <w:t xml:space="preserve"> деятельность, повышая их авторитет и самооценку.</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Использовать активно-положительный стиль педагогического общения с детьми и обеспечить максимально возможную преемственность в методах работы учителя и воспитания.</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Используйте активные формы работы для формирования коллектива и создания благоприятного социально - психологического климата.</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Знание псих</w:t>
      </w:r>
      <w:r w:rsidR="00462503" w:rsidRPr="00F05340">
        <w:rPr>
          <w:rFonts w:ascii="Times New Roman" w:eastAsia="Times New Roman" w:hAnsi="Times New Roman" w:cs="Times New Roman"/>
          <w:sz w:val="28"/>
          <w:szCs w:val="28"/>
          <w:lang w:eastAsia="ru-RU"/>
        </w:rPr>
        <w:t>ологических особенностей детей 7</w:t>
      </w:r>
      <w:r w:rsidRPr="00F05340">
        <w:rPr>
          <w:rFonts w:ascii="Times New Roman" w:eastAsia="Times New Roman" w:hAnsi="Times New Roman" w:cs="Times New Roman"/>
          <w:sz w:val="28"/>
          <w:szCs w:val="28"/>
          <w:lang w:eastAsia="ru-RU"/>
        </w:rPr>
        <w:t>-го года жизни (включая изменения, происходящие в период кризиса 7 лет) - залог наиболее эффективного взаимодействия с учащимися.</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Помогите детям организовать свою деятельность, повторяйте последовательность действий из урока в урок.</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Просите повторить задание самых невнимательных учеников, но не в качестве наказания.</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Поощряйте детей задавать вопросы, если что-то непонятно. Снисходительно относитесь к тому, что первоклашки склонны спросить </w:t>
      </w:r>
      <w:proofErr w:type="gramStart"/>
      <w:r w:rsidRPr="00F05340">
        <w:rPr>
          <w:rFonts w:ascii="Times New Roman" w:eastAsia="Times New Roman" w:hAnsi="Times New Roman" w:cs="Times New Roman"/>
          <w:sz w:val="28"/>
          <w:szCs w:val="28"/>
          <w:lang w:eastAsia="ru-RU"/>
        </w:rPr>
        <w:t>одно и тоже</w:t>
      </w:r>
      <w:proofErr w:type="gramEnd"/>
      <w:r w:rsidRPr="00F05340">
        <w:rPr>
          <w:rFonts w:ascii="Times New Roman" w:eastAsia="Times New Roman" w:hAnsi="Times New Roman" w:cs="Times New Roman"/>
          <w:sz w:val="28"/>
          <w:szCs w:val="28"/>
          <w:lang w:eastAsia="ru-RU"/>
        </w:rPr>
        <w:t xml:space="preserve"> несколько раз.</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Используйте игровые приемы, специальные развива</w:t>
      </w:r>
      <w:r w:rsidR="00462503" w:rsidRPr="00F05340">
        <w:rPr>
          <w:rFonts w:ascii="Times New Roman" w:eastAsia="Times New Roman" w:hAnsi="Times New Roman" w:cs="Times New Roman"/>
          <w:sz w:val="28"/>
          <w:szCs w:val="28"/>
          <w:lang w:eastAsia="ru-RU"/>
        </w:rPr>
        <w:t>ющие игры. Чаще всего в 7</w:t>
      </w:r>
      <w:r w:rsidRPr="00F05340">
        <w:rPr>
          <w:rFonts w:ascii="Times New Roman" w:eastAsia="Times New Roman" w:hAnsi="Times New Roman" w:cs="Times New Roman"/>
          <w:sz w:val="28"/>
          <w:szCs w:val="28"/>
          <w:lang w:eastAsia="ru-RU"/>
        </w:rPr>
        <w:t xml:space="preserve"> лет игра всё ещё остается ведущим видом деятельности.</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lastRenderedPageBreak/>
        <w:t>Организуйте личное общение с каждым учеником своего класса; будьте в курсе их радостей и переживаний.</w:t>
      </w:r>
    </w:p>
    <w:p w:rsidR="00F5485F" w:rsidRPr="00F05340" w:rsidRDefault="00F5485F" w:rsidP="00F0534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Постоянно подвергайте анализу свою деятельность, ведите поиски новых эффективных методов, приемов обучения, используйте метод сотрудничества и приемы дифференцированного обучения.</w:t>
      </w:r>
    </w:p>
    <w:p w:rsidR="00510FCF" w:rsidRPr="00F05340" w:rsidRDefault="00510FCF" w:rsidP="00F05340">
      <w:pPr>
        <w:pStyle w:val="1"/>
        <w:jc w:val="center"/>
        <w:rPr>
          <w:rFonts w:ascii="Times New Roman" w:hAnsi="Times New Roman" w:cs="Times New Roman"/>
        </w:rPr>
      </w:pPr>
      <w:r w:rsidRPr="00F05340">
        <w:rPr>
          <w:rStyle w:val="a5"/>
          <w:rFonts w:ascii="Times New Roman" w:hAnsi="Times New Roman" w:cs="Times New Roman"/>
          <w:b/>
          <w:bCs/>
          <w:color w:val="1F221C"/>
        </w:rPr>
        <w:t>Рекомендации для учителей</w:t>
      </w:r>
    </w:p>
    <w:p w:rsidR="00F05340" w:rsidRDefault="00510FCF" w:rsidP="00F05340">
      <w:pPr>
        <w:pStyle w:val="a4"/>
        <w:jc w:val="both"/>
        <w:rPr>
          <w:sz w:val="28"/>
          <w:szCs w:val="28"/>
        </w:rPr>
      </w:pPr>
      <w:r w:rsidRPr="00F05340">
        <w:rPr>
          <w:rStyle w:val="a5"/>
          <w:sz w:val="28"/>
          <w:szCs w:val="28"/>
        </w:rPr>
        <w:t>по успешной адаптации обучающихся первых классов</w:t>
      </w:r>
      <w:r w:rsidRPr="00F05340">
        <w:rPr>
          <w:sz w:val="28"/>
          <w:szCs w:val="28"/>
        </w:rPr>
        <w:br/>
        <w:t>1.      Относитесь к детям доброжелательно и дружелюбно, старайтесь организовывать для первоклассников ситуации успеха.</w:t>
      </w:r>
      <w:r w:rsidRPr="00F05340">
        <w:rPr>
          <w:sz w:val="28"/>
          <w:szCs w:val="28"/>
        </w:rPr>
        <w:br/>
        <w:t>2.      Осуществляйте развивающую работу на основе индивидуального подхода, учитывающего «зону ближайшего развития» ученика.</w:t>
      </w:r>
      <w:r w:rsidRPr="00F05340">
        <w:rPr>
          <w:sz w:val="28"/>
          <w:szCs w:val="28"/>
        </w:rPr>
        <w:br/>
        <w:t>3.      Способствуйте развитию каждого ребенка как личности, умеющей сознательно управлять своим поведением.</w:t>
      </w:r>
      <w:r w:rsidRPr="00F05340">
        <w:rPr>
          <w:sz w:val="28"/>
          <w:szCs w:val="28"/>
        </w:rPr>
        <w:br/>
        <w:t>4.      При планировании уроков старайтесь определять не только учебную, но и психологическую задачу (развитие произвольности памяти, внимания, логического мышления и т. д.), что поможет более точно использовать приемы отслеживания положительных результатов детей.</w:t>
      </w:r>
      <w:r w:rsidRPr="00F05340">
        <w:rPr>
          <w:sz w:val="28"/>
          <w:szCs w:val="28"/>
        </w:rPr>
        <w:br/>
        <w:t>5.      Проведите занятия в игровой форме, вызывающей у учащихся живой интерес.</w:t>
      </w:r>
      <w:r w:rsidRPr="00F05340">
        <w:rPr>
          <w:sz w:val="28"/>
          <w:szCs w:val="28"/>
        </w:rPr>
        <w:br/>
        <w:t>6.      Больше внимание на занятиях уделяйте развитию у детей способности к самостоятельной оценке своей работы.</w:t>
      </w:r>
      <w:r w:rsidRPr="00F05340">
        <w:rPr>
          <w:sz w:val="28"/>
          <w:szCs w:val="28"/>
        </w:rPr>
        <w:br/>
        <w:t>7.      Стремитесь ставить перед ребенком конкретные цели, направленные на овладение отдельными элементами поведения, которые легко можно контролировать.</w:t>
      </w:r>
      <w:r w:rsidRPr="00F05340">
        <w:rPr>
          <w:sz w:val="28"/>
          <w:szCs w:val="28"/>
        </w:rPr>
        <w:br/>
        <w:t>8.      Конкретную цель нужно ставить непосредственно перед тем, как она должна быть выполнена и на очень короткий срок (на данную перемену, на первые 10 минут урока).</w:t>
      </w:r>
      <w:r w:rsidRPr="00F05340">
        <w:rPr>
          <w:sz w:val="28"/>
          <w:szCs w:val="28"/>
        </w:rPr>
        <w:br/>
        <w:t>9.      По мере овладения детьми новой формой поведения намеченное время постепенно увеличить.</w:t>
      </w:r>
      <w:r w:rsidRPr="00F05340">
        <w:rPr>
          <w:sz w:val="28"/>
          <w:szCs w:val="28"/>
        </w:rPr>
        <w:br/>
        <w:t xml:space="preserve">10.  Обязательно используйте каждодневный </w:t>
      </w:r>
      <w:proofErr w:type="gramStart"/>
      <w:r w:rsidRPr="00F05340">
        <w:rPr>
          <w:sz w:val="28"/>
          <w:szCs w:val="28"/>
        </w:rPr>
        <w:t>контроль за</w:t>
      </w:r>
      <w:proofErr w:type="gramEnd"/>
      <w:r w:rsidRPr="00F05340">
        <w:rPr>
          <w:sz w:val="28"/>
          <w:szCs w:val="28"/>
        </w:rPr>
        <w:t xml:space="preserve"> выполнением намеченных целей.</w:t>
      </w:r>
      <w:r w:rsidRPr="00F05340">
        <w:rPr>
          <w:sz w:val="28"/>
          <w:szCs w:val="28"/>
        </w:rPr>
        <w:br/>
      </w:r>
    </w:p>
    <w:p w:rsidR="00F05340" w:rsidRDefault="00510FCF" w:rsidP="00F05340">
      <w:pPr>
        <w:pStyle w:val="a4"/>
        <w:jc w:val="center"/>
        <w:rPr>
          <w:sz w:val="28"/>
          <w:szCs w:val="28"/>
        </w:rPr>
      </w:pPr>
      <w:r w:rsidRPr="00F05340">
        <w:rPr>
          <w:sz w:val="28"/>
          <w:szCs w:val="28"/>
        </w:rPr>
        <w:t xml:space="preserve">Советы по профилактике </w:t>
      </w:r>
      <w:proofErr w:type="spellStart"/>
      <w:r w:rsidRPr="00F05340">
        <w:rPr>
          <w:sz w:val="28"/>
          <w:szCs w:val="28"/>
        </w:rPr>
        <w:t>дезада</w:t>
      </w:r>
      <w:r w:rsidR="00F05340">
        <w:rPr>
          <w:sz w:val="28"/>
          <w:szCs w:val="28"/>
        </w:rPr>
        <w:t>птации</w:t>
      </w:r>
      <w:proofErr w:type="spellEnd"/>
      <w:r w:rsidR="00F05340">
        <w:rPr>
          <w:sz w:val="28"/>
          <w:szCs w:val="28"/>
        </w:rPr>
        <w:t xml:space="preserve"> первоклассников:</w:t>
      </w:r>
    </w:p>
    <w:p w:rsidR="00510FCF" w:rsidRPr="00F05340" w:rsidRDefault="00F05340" w:rsidP="00F05340">
      <w:pPr>
        <w:pStyle w:val="a4"/>
        <w:jc w:val="both"/>
        <w:rPr>
          <w:sz w:val="28"/>
          <w:szCs w:val="28"/>
        </w:rPr>
      </w:pPr>
      <w:r>
        <w:rPr>
          <w:sz w:val="28"/>
          <w:szCs w:val="28"/>
        </w:rPr>
        <w:br/>
        <w:t>1.Ч</w:t>
      </w:r>
      <w:r w:rsidR="00510FCF" w:rsidRPr="00F05340">
        <w:rPr>
          <w:sz w:val="28"/>
          <w:szCs w:val="28"/>
        </w:rPr>
        <w:t>аще называйте ребенка по имени.</w:t>
      </w:r>
      <w:r w:rsidR="00510FCF" w:rsidRPr="00F05340">
        <w:rPr>
          <w:sz w:val="28"/>
          <w:szCs w:val="28"/>
        </w:rPr>
        <w:br/>
      </w:r>
      <w:r>
        <w:rPr>
          <w:sz w:val="28"/>
          <w:szCs w:val="28"/>
        </w:rPr>
        <w:t>2.     </w:t>
      </w:r>
      <w:r w:rsidR="00510FCF" w:rsidRPr="00F05340">
        <w:rPr>
          <w:sz w:val="28"/>
          <w:szCs w:val="28"/>
        </w:rPr>
        <w:t>Чаще хвалите в пр</w:t>
      </w:r>
      <w:r>
        <w:rPr>
          <w:sz w:val="28"/>
          <w:szCs w:val="28"/>
        </w:rPr>
        <w:t>исутствии других детей.</w:t>
      </w:r>
      <w:r>
        <w:rPr>
          <w:sz w:val="28"/>
          <w:szCs w:val="28"/>
        </w:rPr>
        <w:br/>
        <w:t>3.     </w:t>
      </w:r>
      <w:r w:rsidR="00510FCF" w:rsidRPr="00F05340">
        <w:rPr>
          <w:sz w:val="28"/>
          <w:szCs w:val="28"/>
        </w:rPr>
        <w:t>Используйте только методы положительного стимулирования.</w:t>
      </w:r>
      <w:r w:rsidR="00510FCF" w:rsidRPr="00F05340">
        <w:rPr>
          <w:sz w:val="28"/>
          <w:szCs w:val="28"/>
        </w:rPr>
        <w:br/>
        <w:t>4.     Старайтесь не сравнивать результаты детей. Используйте  только относительные оценки «шкалы</w:t>
      </w:r>
      <w:r>
        <w:rPr>
          <w:sz w:val="28"/>
          <w:szCs w:val="28"/>
        </w:rPr>
        <w:t xml:space="preserve"> роста» самого ребенка.</w:t>
      </w:r>
      <w:r>
        <w:rPr>
          <w:sz w:val="28"/>
          <w:szCs w:val="28"/>
        </w:rPr>
        <w:br/>
        <w:t>5.     </w:t>
      </w:r>
      <w:r w:rsidR="00510FCF" w:rsidRPr="00F05340">
        <w:rPr>
          <w:sz w:val="28"/>
          <w:szCs w:val="28"/>
        </w:rPr>
        <w:t>Обязательно обсуждайте с детьми их проблемы, чтобы они чувствовали, что аналогичные ситуации встре</w:t>
      </w:r>
      <w:r>
        <w:rPr>
          <w:sz w:val="28"/>
          <w:szCs w:val="28"/>
        </w:rPr>
        <w:t>чаются и у других детей.</w:t>
      </w:r>
      <w:r>
        <w:rPr>
          <w:sz w:val="28"/>
          <w:szCs w:val="28"/>
        </w:rPr>
        <w:br/>
        <w:t>7.    </w:t>
      </w:r>
      <w:r w:rsidR="00510FCF" w:rsidRPr="00F05340">
        <w:rPr>
          <w:sz w:val="28"/>
          <w:szCs w:val="28"/>
        </w:rPr>
        <w:t xml:space="preserve"> Старайтесь уважительно относиться к потребностям ребенка.</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62503" w:rsidRPr="00F05340" w:rsidRDefault="00462503" w:rsidP="00F05340">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462503" w:rsidRPr="00F05340" w:rsidRDefault="00462503" w:rsidP="00F05340">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485F" w:rsidRPr="00F05340" w:rsidRDefault="00F5485F" w:rsidP="00F0534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05340">
        <w:rPr>
          <w:rFonts w:ascii="Times New Roman" w:eastAsia="Times New Roman" w:hAnsi="Times New Roman" w:cs="Times New Roman"/>
          <w:b/>
          <w:bCs/>
          <w:sz w:val="28"/>
          <w:szCs w:val="28"/>
          <w:lang w:eastAsia="ru-RU"/>
        </w:rPr>
        <w:t>Школьная дезадаптация</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Адаптация ребенка к школе — довольно длительный процесс, связанный со значительным напряжением всех систем организма и  далеко не у всех детей протекает безболезненно. </w:t>
      </w:r>
      <w:proofErr w:type="gramStart"/>
      <w:r w:rsidRPr="00F05340">
        <w:rPr>
          <w:rFonts w:ascii="Times New Roman" w:eastAsia="Times New Roman" w:hAnsi="Times New Roman" w:cs="Times New Roman"/>
          <w:sz w:val="28"/>
          <w:szCs w:val="28"/>
          <w:lang w:eastAsia="ru-RU"/>
        </w:rPr>
        <w:t xml:space="preserve">У некоторых она не наступает совсем, и тогда приходится говорить о социально-психологической </w:t>
      </w:r>
      <w:proofErr w:type="spellStart"/>
      <w:r w:rsidRPr="00F05340">
        <w:rPr>
          <w:rFonts w:ascii="Times New Roman" w:eastAsia="Times New Roman" w:hAnsi="Times New Roman" w:cs="Times New Roman"/>
          <w:sz w:val="28"/>
          <w:szCs w:val="28"/>
          <w:lang w:eastAsia="ru-RU"/>
        </w:rPr>
        <w:t>дезадаптации</w:t>
      </w:r>
      <w:proofErr w:type="spellEnd"/>
      <w:r w:rsidRPr="00F05340">
        <w:rPr>
          <w:rFonts w:ascii="Times New Roman" w:eastAsia="Times New Roman" w:hAnsi="Times New Roman" w:cs="Times New Roman"/>
          <w:sz w:val="28"/>
          <w:szCs w:val="28"/>
          <w:lang w:eastAsia="ru-RU"/>
        </w:rPr>
        <w:t>, которая ведет к серьезным последствиям (вплоть до невозможности получить полноценное образование и найти свое место в жизни).</w:t>
      </w:r>
      <w:proofErr w:type="gramEnd"/>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05340">
        <w:rPr>
          <w:rFonts w:ascii="Times New Roman" w:eastAsia="Times New Roman" w:hAnsi="Times New Roman" w:cs="Times New Roman"/>
          <w:sz w:val="28"/>
          <w:szCs w:val="28"/>
          <w:lang w:eastAsia="ru-RU"/>
        </w:rPr>
        <w:t>Школьная</w:t>
      </w:r>
      <w:proofErr w:type="gramEnd"/>
      <w:r w:rsidRPr="00F05340">
        <w:rPr>
          <w:rFonts w:ascii="Times New Roman" w:eastAsia="Times New Roman" w:hAnsi="Times New Roman" w:cs="Times New Roman"/>
          <w:sz w:val="28"/>
          <w:szCs w:val="28"/>
          <w:lang w:eastAsia="ru-RU"/>
        </w:rPr>
        <w:t xml:space="preserve"> дезадаптация — это нарушения приспособления ребенка к школьным условиям, при которых наблюдается снижение способностей к обучению, а также адекватного взаимоотношения ребенка с педагогами, коллективом, программой обучения и другими составляющими школьного процесса.</w:t>
      </w:r>
    </w:p>
    <w:p w:rsidR="00F5485F" w:rsidRPr="00F05340" w:rsidRDefault="00F5485F" w:rsidP="00F05340">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roofErr w:type="gramStart"/>
      <w:r w:rsidRPr="00F05340">
        <w:rPr>
          <w:rFonts w:ascii="Times New Roman" w:eastAsia="Times New Roman" w:hAnsi="Times New Roman" w:cs="Times New Roman"/>
          <w:b/>
          <w:bCs/>
          <w:sz w:val="28"/>
          <w:szCs w:val="28"/>
          <w:lang w:eastAsia="ru-RU"/>
        </w:rPr>
        <w:t xml:space="preserve">Виды школьной </w:t>
      </w:r>
      <w:proofErr w:type="spellStart"/>
      <w:r w:rsidRPr="00F05340">
        <w:rPr>
          <w:rFonts w:ascii="Times New Roman" w:eastAsia="Times New Roman" w:hAnsi="Times New Roman" w:cs="Times New Roman"/>
          <w:b/>
          <w:bCs/>
          <w:sz w:val="28"/>
          <w:szCs w:val="28"/>
          <w:lang w:eastAsia="ru-RU"/>
        </w:rPr>
        <w:t>дезадаптации</w:t>
      </w:r>
      <w:proofErr w:type="spellEnd"/>
      <w:r w:rsidRPr="00F05340">
        <w:rPr>
          <w:rFonts w:ascii="Times New Roman" w:eastAsia="Times New Roman" w:hAnsi="Times New Roman" w:cs="Times New Roman"/>
          <w:b/>
          <w:bCs/>
          <w:sz w:val="28"/>
          <w:szCs w:val="28"/>
          <w:lang w:eastAsia="ru-RU"/>
        </w:rPr>
        <w:t>, к которым приводят школьные проблемы:</w:t>
      </w:r>
      <w:proofErr w:type="gramEnd"/>
    </w:p>
    <w:p w:rsidR="00F5485F" w:rsidRPr="00F05340" w:rsidRDefault="00F5485F" w:rsidP="00F053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05340">
        <w:rPr>
          <w:rFonts w:ascii="Times New Roman" w:eastAsia="Times New Roman" w:hAnsi="Times New Roman" w:cs="Times New Roman"/>
          <w:sz w:val="28"/>
          <w:szCs w:val="28"/>
          <w:lang w:eastAsia="ru-RU"/>
        </w:rPr>
        <w:t>патогенная</w:t>
      </w:r>
      <w:proofErr w:type="gramEnd"/>
      <w:r w:rsidRPr="00F05340">
        <w:rPr>
          <w:rFonts w:ascii="Times New Roman" w:eastAsia="Times New Roman" w:hAnsi="Times New Roman" w:cs="Times New Roman"/>
          <w:sz w:val="28"/>
          <w:szCs w:val="28"/>
          <w:lang w:eastAsia="ru-RU"/>
        </w:rPr>
        <w:t xml:space="preserve"> дезадаптация (нарушения в работе нервной системы, анализаторов, болезни головного мозга, а также  различные фобии);</w:t>
      </w:r>
    </w:p>
    <w:p w:rsidR="00F5485F" w:rsidRPr="00F05340" w:rsidRDefault="00F5485F" w:rsidP="00F053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05340">
        <w:rPr>
          <w:rFonts w:ascii="Times New Roman" w:eastAsia="Times New Roman" w:hAnsi="Times New Roman" w:cs="Times New Roman"/>
          <w:sz w:val="28"/>
          <w:szCs w:val="28"/>
          <w:lang w:eastAsia="ru-RU"/>
        </w:rPr>
        <w:t>психосоциальная</w:t>
      </w:r>
      <w:proofErr w:type="gramEnd"/>
      <w:r w:rsidRPr="00F05340">
        <w:rPr>
          <w:rFonts w:ascii="Times New Roman" w:eastAsia="Times New Roman" w:hAnsi="Times New Roman" w:cs="Times New Roman"/>
          <w:sz w:val="28"/>
          <w:szCs w:val="28"/>
          <w:lang w:eastAsia="ru-RU"/>
        </w:rPr>
        <w:t xml:space="preserve"> дезадаптация (половозрастные и индивидуальные психологические особенности ребенка);</w:t>
      </w:r>
    </w:p>
    <w:p w:rsidR="00F5485F" w:rsidRPr="00F05340" w:rsidRDefault="00F5485F" w:rsidP="00F0534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социальная дезадаптация связана с нарушениями норм морали и права, асоциальными нормами поведения, деформацией системы внутренней регуляции и социальных установок.</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Природа школьной неуспеваемости может быть представлена самыми различными факторами.</w:t>
      </w:r>
    </w:p>
    <w:p w:rsidR="00F5485F" w:rsidRPr="00F05340" w:rsidRDefault="00F5485F" w:rsidP="00F0534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Недостатки в подготовке ребенка к школе, социально-педагогическая запущенность.</w:t>
      </w:r>
    </w:p>
    <w:p w:rsidR="00F5485F" w:rsidRPr="00F05340" w:rsidRDefault="00F5485F" w:rsidP="00F0534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05340">
        <w:rPr>
          <w:rFonts w:ascii="Times New Roman" w:eastAsia="Times New Roman" w:hAnsi="Times New Roman" w:cs="Times New Roman"/>
          <w:sz w:val="28"/>
          <w:szCs w:val="28"/>
          <w:lang w:eastAsia="ru-RU"/>
        </w:rPr>
        <w:t>Соматическая</w:t>
      </w:r>
      <w:proofErr w:type="gramEnd"/>
      <w:r w:rsidRPr="00F05340">
        <w:rPr>
          <w:rFonts w:ascii="Times New Roman" w:eastAsia="Times New Roman" w:hAnsi="Times New Roman" w:cs="Times New Roman"/>
          <w:sz w:val="28"/>
          <w:szCs w:val="28"/>
          <w:lang w:eastAsia="ru-RU"/>
        </w:rPr>
        <w:t xml:space="preserve"> </w:t>
      </w:r>
      <w:proofErr w:type="spellStart"/>
      <w:r w:rsidRPr="00F05340">
        <w:rPr>
          <w:rFonts w:ascii="Times New Roman" w:eastAsia="Times New Roman" w:hAnsi="Times New Roman" w:cs="Times New Roman"/>
          <w:sz w:val="28"/>
          <w:szCs w:val="28"/>
          <w:lang w:eastAsia="ru-RU"/>
        </w:rPr>
        <w:t>ослабленность</w:t>
      </w:r>
      <w:proofErr w:type="spellEnd"/>
      <w:r w:rsidRPr="00F05340">
        <w:rPr>
          <w:rFonts w:ascii="Times New Roman" w:eastAsia="Times New Roman" w:hAnsi="Times New Roman" w:cs="Times New Roman"/>
          <w:sz w:val="28"/>
          <w:szCs w:val="28"/>
          <w:lang w:eastAsia="ru-RU"/>
        </w:rPr>
        <w:t xml:space="preserve"> ребенка.</w:t>
      </w:r>
    </w:p>
    <w:p w:rsidR="00F5485F" w:rsidRPr="00F05340" w:rsidRDefault="00F5485F" w:rsidP="00F0534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Нарушение формирования отдельных психических функций и познавательных процессов.</w:t>
      </w:r>
    </w:p>
    <w:p w:rsidR="00F5485F" w:rsidRPr="00F05340" w:rsidRDefault="00F5485F" w:rsidP="00F0534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Двигательные нарушения.</w:t>
      </w:r>
    </w:p>
    <w:p w:rsidR="00F5485F" w:rsidRPr="00F05340" w:rsidRDefault="00F5485F" w:rsidP="00F0534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Эмоциональные расстройства.</w:t>
      </w:r>
      <w:bookmarkStart w:id="0" w:name="_GoBack"/>
      <w:bookmarkEnd w:id="0"/>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Учителям важно знать, что первичная оценка ребенком других детей почти целиком зависит от мнения учителя, чей авторитет безоговорочно признается учащимися младших классов. Демонстративно отрицательное отношение </w:t>
      </w:r>
      <w:proofErr w:type="gramStart"/>
      <w:r w:rsidRPr="00F05340">
        <w:rPr>
          <w:rFonts w:ascii="Times New Roman" w:eastAsia="Times New Roman" w:hAnsi="Times New Roman" w:cs="Times New Roman"/>
          <w:sz w:val="28"/>
          <w:szCs w:val="28"/>
          <w:lang w:eastAsia="ru-RU"/>
        </w:rPr>
        <w:t>педагога</w:t>
      </w:r>
      <w:proofErr w:type="gramEnd"/>
      <w:r w:rsidRPr="00F05340">
        <w:rPr>
          <w:rFonts w:ascii="Times New Roman" w:eastAsia="Times New Roman" w:hAnsi="Times New Roman" w:cs="Times New Roman"/>
          <w:sz w:val="28"/>
          <w:szCs w:val="28"/>
          <w:lang w:eastAsia="ru-RU"/>
        </w:rPr>
        <w:t xml:space="preserve"> к какому либо ребенку формирует аналогичное отношение к нему со стороны одноклассников, в результате чего такой ребенок оказывается в изоляции. И только в 3-4 классах дружеские контакты формируются, не </w:t>
      </w:r>
      <w:r w:rsidRPr="00F05340">
        <w:rPr>
          <w:rFonts w:ascii="Times New Roman" w:eastAsia="Times New Roman" w:hAnsi="Times New Roman" w:cs="Times New Roman"/>
          <w:sz w:val="28"/>
          <w:szCs w:val="28"/>
          <w:lang w:eastAsia="ru-RU"/>
        </w:rPr>
        <w:lastRenderedPageBreak/>
        <w:t>зависимо от мнения учителя, а на основе индивидуальных ценностных предпочтений.</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Роль семьи и родительских отношений, является главнейшей причиной проблем адаптации первоклассника к социальной школьной жизни.</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От положения ребенка в семье, от влияния на него членов семьи, во многом зависит развитие и становление его личностных характеристик, таких как решительность, уважение и любовь к труду, стремление к самоутверждению</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Домашняя обстановка объясняет в четыре больше различий в успеваемости детей, чем традиционные оценки социально-экономического состояния. Например, показатели по тестам чтения и устной речи детей во время поступления в школу связаны с домашним образованием (читают ли родители ребенку, читают ли сами в свободное время, пользуются ли библиотекой, сколько у ребенка книг и много ли он смотрит телевизор). Роль факторов домашней среды со временем возрастает. Родительское воспитание также влияет на школьную успеваемость: домашняя обстановка, стимулирующая познание и создающая эмоциональную поддержку, предсказывала улучшение в успеваемости и поведении детей в начальных классах школы независимо от уровня бедности и других факторов риска.</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Плохое родительское воспитание, безусловно, является фактором риска. По данным последних исследований особое значение для приспособленности ребенка имеют: 1) неучастие отца в воспитании; 2) невнимательность матери; 3) наказания с применением силы; 4) отсутствие правил 5) небольшие требования к образованию и связанные с ним притязания. И наоборот, положительные образцы, хороший присмотр, дисциплина, построенная на авторитете родителей, их активное участие в воспитании и соответствующие взгляды и ценности являются защитными факторами, способствующими адекватному приспособлению развивающейся личности.</w:t>
      </w:r>
    </w:p>
    <w:p w:rsidR="00F5485F" w:rsidRPr="00F05340" w:rsidRDefault="00F5485F" w:rsidP="00F0534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05340">
        <w:rPr>
          <w:rFonts w:ascii="Times New Roman" w:eastAsia="Times New Roman" w:hAnsi="Times New Roman" w:cs="Times New Roman"/>
          <w:b/>
          <w:bCs/>
          <w:sz w:val="28"/>
          <w:szCs w:val="28"/>
          <w:lang w:eastAsia="ru-RU"/>
        </w:rPr>
        <w:t xml:space="preserve">Профилактика </w:t>
      </w:r>
      <w:proofErr w:type="gramStart"/>
      <w:r w:rsidRPr="00F05340">
        <w:rPr>
          <w:rFonts w:ascii="Times New Roman" w:eastAsia="Times New Roman" w:hAnsi="Times New Roman" w:cs="Times New Roman"/>
          <w:b/>
          <w:bCs/>
          <w:sz w:val="28"/>
          <w:szCs w:val="28"/>
          <w:lang w:eastAsia="ru-RU"/>
        </w:rPr>
        <w:t>школьной</w:t>
      </w:r>
      <w:proofErr w:type="gramEnd"/>
      <w:r w:rsidRPr="00F05340">
        <w:rPr>
          <w:rFonts w:ascii="Times New Roman" w:eastAsia="Times New Roman" w:hAnsi="Times New Roman" w:cs="Times New Roman"/>
          <w:b/>
          <w:bCs/>
          <w:sz w:val="28"/>
          <w:szCs w:val="28"/>
          <w:lang w:eastAsia="ru-RU"/>
        </w:rPr>
        <w:t xml:space="preserve"> </w:t>
      </w:r>
      <w:proofErr w:type="spellStart"/>
      <w:r w:rsidRPr="00F05340">
        <w:rPr>
          <w:rFonts w:ascii="Times New Roman" w:eastAsia="Times New Roman" w:hAnsi="Times New Roman" w:cs="Times New Roman"/>
          <w:b/>
          <w:bCs/>
          <w:sz w:val="28"/>
          <w:szCs w:val="28"/>
          <w:lang w:eastAsia="ru-RU"/>
        </w:rPr>
        <w:t>дезадаптации</w:t>
      </w:r>
      <w:proofErr w:type="spellEnd"/>
      <w:r w:rsidRPr="00F05340">
        <w:rPr>
          <w:rFonts w:ascii="Times New Roman" w:eastAsia="Times New Roman" w:hAnsi="Times New Roman" w:cs="Times New Roman"/>
          <w:b/>
          <w:bCs/>
          <w:sz w:val="28"/>
          <w:szCs w:val="28"/>
          <w:lang w:eastAsia="ru-RU"/>
        </w:rPr>
        <w:t>.</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Основной целью профилактики школьной </w:t>
      </w:r>
      <w:proofErr w:type="spellStart"/>
      <w:r w:rsidRPr="00F05340">
        <w:rPr>
          <w:rFonts w:ascii="Times New Roman" w:eastAsia="Times New Roman" w:hAnsi="Times New Roman" w:cs="Times New Roman"/>
          <w:sz w:val="28"/>
          <w:szCs w:val="28"/>
          <w:lang w:eastAsia="ru-RU"/>
        </w:rPr>
        <w:t>дезадаптации</w:t>
      </w:r>
      <w:proofErr w:type="spellEnd"/>
      <w:r w:rsidRPr="00F05340">
        <w:rPr>
          <w:rFonts w:ascii="Times New Roman" w:eastAsia="Times New Roman" w:hAnsi="Times New Roman" w:cs="Times New Roman"/>
          <w:sz w:val="28"/>
          <w:szCs w:val="28"/>
          <w:lang w:eastAsia="ru-RU"/>
        </w:rPr>
        <w:t xml:space="preserve"> является определение </w:t>
      </w:r>
      <w:hyperlink r:id="rId6" w:history="1">
        <w:r w:rsidRPr="00F05340">
          <w:rPr>
            <w:rFonts w:ascii="Times New Roman" w:eastAsia="Times New Roman" w:hAnsi="Times New Roman" w:cs="Times New Roman"/>
            <w:color w:val="0000FF"/>
            <w:sz w:val="28"/>
            <w:szCs w:val="28"/>
            <w:u w:val="single"/>
            <w:lang w:eastAsia="ru-RU"/>
          </w:rPr>
          <w:t>психологической готовности ребенка к школьному обучению</w:t>
        </w:r>
      </w:hyperlink>
      <w:r w:rsidRPr="00F05340">
        <w:rPr>
          <w:rFonts w:ascii="Times New Roman" w:eastAsia="Times New Roman" w:hAnsi="Times New Roman" w:cs="Times New Roman"/>
          <w:sz w:val="28"/>
          <w:szCs w:val="28"/>
          <w:lang w:eastAsia="ru-RU"/>
        </w:rPr>
        <w:t>. Однако, это лишь один из аспектов комплексной подготовки к школе. Кроме этого, изучается уровень умений и знаний ребенка, его потенциальные возможности, развивается мышление, память, внимание, а в случае необходимости применяется психологическая коррекция. Родители должны понимать, что в период адаптации к школе ребенок особенно нуждается в родительской поддержке, а также в готовности вместе пережить эмоциональные трудности, переживания и тревоги.</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Дезадаптация – проблема, которую проще решить при раннем её выявлении. Если Вы заметили ряд тревожных симптомов, повторяющихся изо дня в день, значит нужно обратиться к школьному психологу.</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Признаки </w:t>
      </w:r>
      <w:proofErr w:type="spellStart"/>
      <w:r w:rsidRPr="00F05340">
        <w:rPr>
          <w:rFonts w:ascii="Times New Roman" w:eastAsia="Times New Roman" w:hAnsi="Times New Roman" w:cs="Times New Roman"/>
          <w:sz w:val="28"/>
          <w:szCs w:val="28"/>
          <w:lang w:eastAsia="ru-RU"/>
        </w:rPr>
        <w:t>дезадаптации</w:t>
      </w:r>
      <w:proofErr w:type="spellEnd"/>
      <w:r w:rsidRPr="00F05340">
        <w:rPr>
          <w:rFonts w:ascii="Times New Roman" w:eastAsia="Times New Roman" w:hAnsi="Times New Roman" w:cs="Times New Roman"/>
          <w:sz w:val="28"/>
          <w:szCs w:val="28"/>
          <w:lang w:eastAsia="ru-RU"/>
        </w:rPr>
        <w:t>:</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lastRenderedPageBreak/>
        <w:t>усталый, утомлённый внешний вид ребёнка;</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нежелание ребёнка делиться своими впечатлениями о проведённом дне;</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стремление отвлечь взрослого от школьных событий, переключить внимание на другие темы;</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нежелания выполнять домашние задания;</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негативные характеристики в адрес школы, учителя, одноклассников;</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жалобы </w:t>
      </w:r>
      <w:proofErr w:type="gramStart"/>
      <w:r w:rsidRPr="00F05340">
        <w:rPr>
          <w:rFonts w:ascii="Times New Roman" w:eastAsia="Times New Roman" w:hAnsi="Times New Roman" w:cs="Times New Roman"/>
          <w:sz w:val="28"/>
          <w:szCs w:val="28"/>
          <w:lang w:eastAsia="ru-RU"/>
        </w:rPr>
        <w:t>на те</w:t>
      </w:r>
      <w:proofErr w:type="gramEnd"/>
      <w:r w:rsidRPr="00F05340">
        <w:rPr>
          <w:rFonts w:ascii="Times New Roman" w:eastAsia="Times New Roman" w:hAnsi="Times New Roman" w:cs="Times New Roman"/>
          <w:sz w:val="28"/>
          <w:szCs w:val="28"/>
          <w:lang w:eastAsia="ru-RU"/>
        </w:rPr>
        <w:t xml:space="preserve"> или иные события, связанные со школой;</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беспокойный сон;</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трудности утреннего пробуждения, вялость;</w:t>
      </w:r>
    </w:p>
    <w:p w:rsidR="00F5485F" w:rsidRPr="00F05340" w:rsidRDefault="00F5485F" w:rsidP="00F0534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постоянные жалобы на плохое самочувствие.</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xml:space="preserve">Проявление одного или более вышеперечисленных признаков требуют пристального внимания к состоянию ребенку, как со стороны школы, так и семьи. И родителю, и учителю необходимо сразу обратиться к школьному психологу и совместными усилиями определить пути коррекции </w:t>
      </w:r>
      <w:proofErr w:type="spellStart"/>
      <w:r w:rsidRPr="00F05340">
        <w:rPr>
          <w:rFonts w:ascii="Times New Roman" w:eastAsia="Times New Roman" w:hAnsi="Times New Roman" w:cs="Times New Roman"/>
          <w:sz w:val="28"/>
          <w:szCs w:val="28"/>
          <w:lang w:eastAsia="ru-RU"/>
        </w:rPr>
        <w:t>дезадаптации</w:t>
      </w:r>
      <w:proofErr w:type="spellEnd"/>
      <w:r w:rsidRPr="00F05340">
        <w:rPr>
          <w:rFonts w:ascii="Times New Roman" w:eastAsia="Times New Roman" w:hAnsi="Times New Roman" w:cs="Times New Roman"/>
          <w:sz w:val="28"/>
          <w:szCs w:val="28"/>
          <w:lang w:eastAsia="ru-RU"/>
        </w:rPr>
        <w:t>  ребенка.</w:t>
      </w:r>
    </w:p>
    <w:p w:rsidR="00F5485F" w:rsidRPr="00F05340" w:rsidRDefault="00F5485F" w:rsidP="00F053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340">
        <w:rPr>
          <w:rFonts w:ascii="Times New Roman" w:eastAsia="Times New Roman" w:hAnsi="Times New Roman" w:cs="Times New Roman"/>
          <w:sz w:val="28"/>
          <w:szCs w:val="28"/>
          <w:lang w:eastAsia="ru-RU"/>
        </w:rPr>
        <w:t> </w:t>
      </w:r>
      <w:r w:rsidRPr="00F05340">
        <w:rPr>
          <w:rFonts w:ascii="Times New Roman" w:eastAsia="Times New Roman" w:hAnsi="Times New Roman" w:cs="Times New Roman"/>
          <w:i/>
          <w:iCs/>
          <w:sz w:val="28"/>
          <w:szCs w:val="28"/>
          <w:lang w:eastAsia="ru-RU"/>
        </w:rPr>
        <w:t>                         </w:t>
      </w:r>
      <w:r w:rsidRPr="00F05340">
        <w:rPr>
          <w:rFonts w:ascii="Times New Roman" w:eastAsia="Times New Roman" w:hAnsi="Times New Roman" w:cs="Times New Roman"/>
          <w:b/>
          <w:bCs/>
          <w:i/>
          <w:iCs/>
          <w:sz w:val="28"/>
          <w:szCs w:val="28"/>
          <w:lang w:eastAsia="ru-RU"/>
        </w:rPr>
        <w:t> </w:t>
      </w:r>
    </w:p>
    <w:p w:rsidR="00C57B9C" w:rsidRPr="00F05340" w:rsidRDefault="00C57B9C" w:rsidP="00F05340">
      <w:pPr>
        <w:jc w:val="both"/>
        <w:rPr>
          <w:rFonts w:ascii="Times New Roman" w:hAnsi="Times New Roman" w:cs="Times New Roman"/>
          <w:sz w:val="28"/>
          <w:szCs w:val="28"/>
        </w:rPr>
      </w:pPr>
    </w:p>
    <w:sectPr w:rsidR="00C57B9C" w:rsidRPr="00F05340" w:rsidSect="00F0534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C9"/>
    <w:multiLevelType w:val="multilevel"/>
    <w:tmpl w:val="D394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86F31"/>
    <w:multiLevelType w:val="multilevel"/>
    <w:tmpl w:val="E4DE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973D1"/>
    <w:multiLevelType w:val="multilevel"/>
    <w:tmpl w:val="CA96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C4467"/>
    <w:multiLevelType w:val="multilevel"/>
    <w:tmpl w:val="C622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B7510"/>
    <w:multiLevelType w:val="multilevel"/>
    <w:tmpl w:val="7F98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714264"/>
    <w:multiLevelType w:val="multilevel"/>
    <w:tmpl w:val="612E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029EF"/>
    <w:multiLevelType w:val="multilevel"/>
    <w:tmpl w:val="CEF0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6A1121"/>
    <w:multiLevelType w:val="multilevel"/>
    <w:tmpl w:val="B2E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A04E6"/>
    <w:multiLevelType w:val="multilevel"/>
    <w:tmpl w:val="2C64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7"/>
  </w:num>
  <w:num w:numId="5">
    <w:abstractNumId w:val="6"/>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5F"/>
    <w:rsid w:val="00462503"/>
    <w:rsid w:val="00510FCF"/>
    <w:rsid w:val="007C4C8B"/>
    <w:rsid w:val="00C57B9C"/>
    <w:rsid w:val="00F05340"/>
    <w:rsid w:val="00F5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4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485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5485F"/>
    <w:rPr>
      <w:color w:val="0000FF"/>
      <w:u w:val="single"/>
    </w:rPr>
  </w:style>
  <w:style w:type="paragraph" w:styleId="a4">
    <w:name w:val="Normal (Web)"/>
    <w:basedOn w:val="a"/>
    <w:uiPriority w:val="99"/>
    <w:unhideWhenUsed/>
    <w:rsid w:val="00F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485F"/>
    <w:rPr>
      <w:b/>
      <w:bCs/>
    </w:rPr>
  </w:style>
  <w:style w:type="paragraph" w:customStyle="1" w:styleId="text">
    <w:name w:val="text"/>
    <w:basedOn w:val="a"/>
    <w:rsid w:val="00F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485F"/>
    <w:rPr>
      <w:i/>
      <w:iCs/>
    </w:rPr>
  </w:style>
  <w:style w:type="paragraph" w:customStyle="1" w:styleId="listparagraph">
    <w:name w:val="listparagraph"/>
    <w:basedOn w:val="a"/>
    <w:rsid w:val="00F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0F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4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485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5485F"/>
    <w:rPr>
      <w:color w:val="0000FF"/>
      <w:u w:val="single"/>
    </w:rPr>
  </w:style>
  <w:style w:type="paragraph" w:styleId="a4">
    <w:name w:val="Normal (Web)"/>
    <w:basedOn w:val="a"/>
    <w:uiPriority w:val="99"/>
    <w:unhideWhenUsed/>
    <w:rsid w:val="00F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485F"/>
    <w:rPr>
      <w:b/>
      <w:bCs/>
    </w:rPr>
  </w:style>
  <w:style w:type="paragraph" w:customStyle="1" w:styleId="text">
    <w:name w:val="text"/>
    <w:basedOn w:val="a"/>
    <w:rsid w:val="00F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5485F"/>
    <w:rPr>
      <w:i/>
      <w:iCs/>
    </w:rPr>
  </w:style>
  <w:style w:type="paragraph" w:customStyle="1" w:styleId="listparagraph">
    <w:name w:val="listparagraph"/>
    <w:basedOn w:val="a"/>
    <w:rsid w:val="00F5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0F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82978">
      <w:bodyDiv w:val="1"/>
      <w:marLeft w:val="0"/>
      <w:marRight w:val="0"/>
      <w:marTop w:val="0"/>
      <w:marBottom w:val="0"/>
      <w:divBdr>
        <w:top w:val="none" w:sz="0" w:space="0" w:color="auto"/>
        <w:left w:val="none" w:sz="0" w:space="0" w:color="auto"/>
        <w:bottom w:val="none" w:sz="0" w:space="0" w:color="auto"/>
        <w:right w:val="none" w:sz="0" w:space="0" w:color="auto"/>
      </w:divBdr>
      <w:divsChild>
        <w:div w:id="214315682">
          <w:marLeft w:val="0"/>
          <w:marRight w:val="0"/>
          <w:marTop w:val="0"/>
          <w:marBottom w:val="0"/>
          <w:divBdr>
            <w:top w:val="none" w:sz="0" w:space="0" w:color="auto"/>
            <w:left w:val="none" w:sz="0" w:space="0" w:color="auto"/>
            <w:bottom w:val="none" w:sz="0" w:space="0" w:color="auto"/>
            <w:right w:val="none" w:sz="0" w:space="0" w:color="auto"/>
          </w:divBdr>
          <w:divsChild>
            <w:div w:id="1075199324">
              <w:marLeft w:val="0"/>
              <w:marRight w:val="0"/>
              <w:marTop w:val="0"/>
              <w:marBottom w:val="0"/>
              <w:divBdr>
                <w:top w:val="none" w:sz="0" w:space="0" w:color="auto"/>
                <w:left w:val="none" w:sz="0" w:space="0" w:color="auto"/>
                <w:bottom w:val="none" w:sz="0" w:space="0" w:color="auto"/>
                <w:right w:val="none" w:sz="0" w:space="0" w:color="auto"/>
              </w:divBdr>
              <w:divsChild>
                <w:div w:id="955524260">
                  <w:marLeft w:val="0"/>
                  <w:marRight w:val="0"/>
                  <w:marTop w:val="0"/>
                  <w:marBottom w:val="0"/>
                  <w:divBdr>
                    <w:top w:val="none" w:sz="0" w:space="0" w:color="auto"/>
                    <w:left w:val="none" w:sz="0" w:space="0" w:color="auto"/>
                    <w:bottom w:val="none" w:sz="0" w:space="0" w:color="auto"/>
                    <w:right w:val="none" w:sz="0" w:space="0" w:color="auto"/>
                  </w:divBdr>
                  <w:divsChild>
                    <w:div w:id="1964580647">
                      <w:marLeft w:val="0"/>
                      <w:marRight w:val="0"/>
                      <w:marTop w:val="0"/>
                      <w:marBottom w:val="0"/>
                      <w:divBdr>
                        <w:top w:val="none" w:sz="0" w:space="0" w:color="auto"/>
                        <w:left w:val="none" w:sz="0" w:space="0" w:color="auto"/>
                        <w:bottom w:val="none" w:sz="0" w:space="0" w:color="auto"/>
                        <w:right w:val="none" w:sz="0" w:space="0" w:color="auto"/>
                      </w:divBdr>
                      <w:divsChild>
                        <w:div w:id="2063091927">
                          <w:marLeft w:val="0"/>
                          <w:marRight w:val="0"/>
                          <w:marTop w:val="0"/>
                          <w:marBottom w:val="0"/>
                          <w:divBdr>
                            <w:top w:val="none" w:sz="0" w:space="0" w:color="auto"/>
                            <w:left w:val="none" w:sz="0" w:space="0" w:color="auto"/>
                            <w:bottom w:val="none" w:sz="0" w:space="0" w:color="auto"/>
                            <w:right w:val="none" w:sz="0" w:space="0" w:color="auto"/>
                          </w:divBdr>
                          <w:divsChild>
                            <w:div w:id="1577011015">
                              <w:marLeft w:val="0"/>
                              <w:marRight w:val="0"/>
                              <w:marTop w:val="0"/>
                              <w:marBottom w:val="0"/>
                              <w:divBdr>
                                <w:top w:val="none" w:sz="0" w:space="0" w:color="auto"/>
                                <w:left w:val="none" w:sz="0" w:space="0" w:color="auto"/>
                                <w:bottom w:val="none" w:sz="0" w:space="0" w:color="auto"/>
                                <w:right w:val="none" w:sz="0" w:space="0" w:color="auto"/>
                              </w:divBdr>
                              <w:divsChild>
                                <w:div w:id="749621086">
                                  <w:marLeft w:val="0"/>
                                  <w:marRight w:val="0"/>
                                  <w:marTop w:val="0"/>
                                  <w:marBottom w:val="0"/>
                                  <w:divBdr>
                                    <w:top w:val="none" w:sz="0" w:space="0" w:color="auto"/>
                                    <w:left w:val="none" w:sz="0" w:space="0" w:color="auto"/>
                                    <w:bottom w:val="none" w:sz="0" w:space="0" w:color="auto"/>
                                    <w:right w:val="none" w:sz="0" w:space="0" w:color="auto"/>
                                  </w:divBdr>
                                  <w:divsChild>
                                    <w:div w:id="906065926">
                                      <w:marLeft w:val="0"/>
                                      <w:marRight w:val="0"/>
                                      <w:marTop w:val="0"/>
                                      <w:marBottom w:val="0"/>
                                      <w:divBdr>
                                        <w:top w:val="none" w:sz="0" w:space="0" w:color="auto"/>
                                        <w:left w:val="none" w:sz="0" w:space="0" w:color="auto"/>
                                        <w:bottom w:val="none" w:sz="0" w:space="0" w:color="auto"/>
                                        <w:right w:val="none" w:sz="0" w:space="0" w:color="auto"/>
                                      </w:divBdr>
                                      <w:divsChild>
                                        <w:div w:id="16369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24997">
      <w:bodyDiv w:val="1"/>
      <w:marLeft w:val="0"/>
      <w:marRight w:val="0"/>
      <w:marTop w:val="0"/>
      <w:marBottom w:val="0"/>
      <w:divBdr>
        <w:top w:val="none" w:sz="0" w:space="0" w:color="auto"/>
        <w:left w:val="none" w:sz="0" w:space="0" w:color="auto"/>
        <w:bottom w:val="none" w:sz="0" w:space="0" w:color="auto"/>
        <w:right w:val="none" w:sz="0" w:space="0" w:color="auto"/>
      </w:divBdr>
      <w:divsChild>
        <w:div w:id="1003314915">
          <w:marLeft w:val="0"/>
          <w:marRight w:val="0"/>
          <w:marTop w:val="0"/>
          <w:marBottom w:val="0"/>
          <w:divBdr>
            <w:top w:val="none" w:sz="0" w:space="0" w:color="auto"/>
            <w:left w:val="none" w:sz="0" w:space="0" w:color="auto"/>
            <w:bottom w:val="none" w:sz="0" w:space="0" w:color="auto"/>
            <w:right w:val="none" w:sz="0" w:space="0" w:color="auto"/>
          </w:divBdr>
          <w:divsChild>
            <w:div w:id="1932737528">
              <w:marLeft w:val="0"/>
              <w:marRight w:val="0"/>
              <w:marTop w:val="0"/>
              <w:marBottom w:val="0"/>
              <w:divBdr>
                <w:top w:val="none" w:sz="0" w:space="0" w:color="auto"/>
                <w:left w:val="none" w:sz="0" w:space="0" w:color="auto"/>
                <w:bottom w:val="none" w:sz="0" w:space="0" w:color="auto"/>
                <w:right w:val="none" w:sz="0" w:space="0" w:color="auto"/>
              </w:divBdr>
              <w:divsChild>
                <w:div w:id="1686710731">
                  <w:marLeft w:val="0"/>
                  <w:marRight w:val="0"/>
                  <w:marTop w:val="0"/>
                  <w:marBottom w:val="0"/>
                  <w:divBdr>
                    <w:top w:val="none" w:sz="0" w:space="0" w:color="auto"/>
                    <w:left w:val="none" w:sz="0" w:space="0" w:color="auto"/>
                    <w:bottom w:val="none" w:sz="0" w:space="0" w:color="auto"/>
                    <w:right w:val="none" w:sz="0" w:space="0" w:color="auto"/>
                  </w:divBdr>
                  <w:divsChild>
                    <w:div w:id="1784885210">
                      <w:marLeft w:val="0"/>
                      <w:marRight w:val="0"/>
                      <w:marTop w:val="0"/>
                      <w:marBottom w:val="0"/>
                      <w:divBdr>
                        <w:top w:val="none" w:sz="0" w:space="0" w:color="auto"/>
                        <w:left w:val="none" w:sz="0" w:space="0" w:color="auto"/>
                        <w:bottom w:val="none" w:sz="0" w:space="0" w:color="auto"/>
                        <w:right w:val="none" w:sz="0" w:space="0" w:color="auto"/>
                      </w:divBdr>
                      <w:divsChild>
                        <w:div w:id="950741064">
                          <w:marLeft w:val="0"/>
                          <w:marRight w:val="0"/>
                          <w:marTop w:val="0"/>
                          <w:marBottom w:val="0"/>
                          <w:divBdr>
                            <w:top w:val="none" w:sz="0" w:space="0" w:color="auto"/>
                            <w:left w:val="none" w:sz="0" w:space="0" w:color="auto"/>
                            <w:bottom w:val="none" w:sz="0" w:space="0" w:color="auto"/>
                            <w:right w:val="none" w:sz="0" w:space="0" w:color="auto"/>
                          </w:divBdr>
                          <w:divsChild>
                            <w:div w:id="2122719346">
                              <w:marLeft w:val="0"/>
                              <w:marRight w:val="0"/>
                              <w:marTop w:val="0"/>
                              <w:marBottom w:val="0"/>
                              <w:divBdr>
                                <w:top w:val="none" w:sz="0" w:space="0" w:color="auto"/>
                                <w:left w:val="none" w:sz="0" w:space="0" w:color="auto"/>
                                <w:bottom w:val="none" w:sz="0" w:space="0" w:color="auto"/>
                                <w:right w:val="none" w:sz="0" w:space="0" w:color="auto"/>
                              </w:divBdr>
                              <w:divsChild>
                                <w:div w:id="1843159063">
                                  <w:marLeft w:val="0"/>
                                  <w:marRight w:val="0"/>
                                  <w:marTop w:val="0"/>
                                  <w:marBottom w:val="0"/>
                                  <w:divBdr>
                                    <w:top w:val="none" w:sz="0" w:space="0" w:color="auto"/>
                                    <w:left w:val="none" w:sz="0" w:space="0" w:color="auto"/>
                                    <w:bottom w:val="none" w:sz="0" w:space="0" w:color="auto"/>
                                    <w:right w:val="none" w:sz="0" w:space="0" w:color="auto"/>
                                  </w:divBdr>
                                  <w:divsChild>
                                    <w:div w:id="705524460">
                                      <w:marLeft w:val="0"/>
                                      <w:marRight w:val="0"/>
                                      <w:marTop w:val="0"/>
                                      <w:marBottom w:val="0"/>
                                      <w:divBdr>
                                        <w:top w:val="none" w:sz="0" w:space="0" w:color="auto"/>
                                        <w:left w:val="none" w:sz="0" w:space="0" w:color="auto"/>
                                        <w:bottom w:val="none" w:sz="0" w:space="0" w:color="auto"/>
                                        <w:right w:val="none" w:sz="0" w:space="0" w:color="auto"/>
                                      </w:divBdr>
                                      <w:divsChild>
                                        <w:div w:id="86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anadvice.ru/psihologicheskaya-gotovnost-rebenka-k-shko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9</cp:revision>
  <dcterms:created xsi:type="dcterms:W3CDTF">2016-09-02T08:03:00Z</dcterms:created>
  <dcterms:modified xsi:type="dcterms:W3CDTF">2016-11-14T14:12:00Z</dcterms:modified>
</cp:coreProperties>
</file>